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C8E" w:rsidRDefault="00106C8E" w:rsidP="00106C8E">
      <w:pPr>
        <w:spacing w:after="0" w:line="240" w:lineRule="auto"/>
        <w:rPr>
          <w:rFonts w:ascii="Arial" w:eastAsia="Times New Roman" w:hAnsi="Arial" w:cs="Arial"/>
          <w:color w:val="0000FF"/>
          <w:sz w:val="20"/>
          <w:szCs w:val="20"/>
          <w:u w:val="single"/>
          <w:lang w:eastAsia="it-IT"/>
        </w:rPr>
      </w:pPr>
      <w:r>
        <w:rPr>
          <w:rFonts w:ascii="Arial" w:eastAsia="Times New Roman" w:hAnsi="Arial" w:cs="Arial"/>
          <w:noProof/>
          <w:color w:val="0000FF"/>
          <w:sz w:val="20"/>
          <w:szCs w:val="20"/>
          <w:u w:val="single"/>
          <w:lang w:eastAsia="it-IT"/>
        </w:rPr>
        <w:drawing>
          <wp:inline distT="0" distB="0" distL="0" distR="0">
            <wp:extent cx="6120130" cy="252898"/>
            <wp:effectExtent l="19050" t="0" r="0" b="0"/>
            <wp:docPr id="6" name="Immagine 1" descr="S:\PNRR 2022\LOGHI PNRR\PNG\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RR 2022\LOGHI PNRR\PNG\FUTURA_INLINEA.png"/>
                    <pic:cNvPicPr>
                      <a:picLocks noChangeAspect="1" noChangeArrowheads="1"/>
                    </pic:cNvPicPr>
                  </pic:nvPicPr>
                  <pic:blipFill>
                    <a:blip r:embed="rId6" cstate="print"/>
                    <a:srcRect/>
                    <a:stretch>
                      <a:fillRect/>
                    </a:stretch>
                  </pic:blipFill>
                  <pic:spPr bwMode="auto">
                    <a:xfrm>
                      <a:off x="0" y="0"/>
                      <a:ext cx="6120130" cy="252898"/>
                    </a:xfrm>
                    <a:prstGeom prst="rect">
                      <a:avLst/>
                    </a:prstGeom>
                    <a:noFill/>
                    <a:ln w="9525">
                      <a:noFill/>
                      <a:miter lim="800000"/>
                      <a:headEnd/>
                      <a:tailEnd/>
                    </a:ln>
                  </pic:spPr>
                </pic:pic>
              </a:graphicData>
            </a:graphic>
          </wp:inline>
        </w:drawing>
      </w:r>
    </w:p>
    <w:p w:rsidR="00106C8E" w:rsidRPr="006C415E" w:rsidRDefault="00106C8E" w:rsidP="00106C8E">
      <w:pPr>
        <w:spacing w:after="0" w:line="240" w:lineRule="auto"/>
        <w:rPr>
          <w:rFonts w:ascii="Arial" w:eastAsia="Times New Roman" w:hAnsi="Arial" w:cs="Arial"/>
          <w:sz w:val="20"/>
          <w:szCs w:val="20"/>
          <w:u w:val="single"/>
          <w:lang w:eastAsia="it-IT"/>
        </w:rPr>
      </w:pPr>
    </w:p>
    <w:p w:rsidR="00106C8E" w:rsidRPr="006C415E" w:rsidRDefault="00106C8E" w:rsidP="00106C8E">
      <w:pPr>
        <w:spacing w:after="0" w:line="240" w:lineRule="auto"/>
        <w:rPr>
          <w:rFonts w:ascii="Arial" w:eastAsia="Times New Roman" w:hAnsi="Arial" w:cs="Arial"/>
          <w:sz w:val="20"/>
          <w:szCs w:val="20"/>
          <w:u w:val="single"/>
          <w:lang w:eastAsia="it-IT"/>
        </w:rPr>
      </w:pPr>
    </w:p>
    <w:p w:rsidR="00106C8E" w:rsidRDefault="00106C8E" w:rsidP="00106C8E">
      <w:pPr>
        <w:pStyle w:val="Intestazione"/>
      </w:pPr>
      <w:r>
        <w:rPr>
          <w:noProof/>
          <w:lang w:eastAsia="it-IT"/>
        </w:rPr>
        <w:drawing>
          <wp:inline distT="0" distB="0" distL="0" distR="0">
            <wp:extent cx="518523" cy="582533"/>
            <wp:effectExtent l="19050" t="0" r="0" b="0"/>
            <wp:docPr id="7" name="Immagine 11" descr="stemma-repubblica-italiana-seeklogo.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repubblica-italiana-seeklogo.com.jpg"/>
                    <pic:cNvPicPr/>
                  </pic:nvPicPr>
                  <pic:blipFill>
                    <a:blip r:embed="rId7" cstate="print"/>
                    <a:stretch>
                      <a:fillRect/>
                    </a:stretch>
                  </pic:blipFill>
                  <pic:spPr>
                    <a:xfrm>
                      <a:off x="0" y="0"/>
                      <a:ext cx="520322" cy="584554"/>
                    </a:xfrm>
                    <a:prstGeom prst="rect">
                      <a:avLst/>
                    </a:prstGeom>
                  </pic:spPr>
                </pic:pic>
              </a:graphicData>
            </a:graphic>
          </wp:inline>
        </w:drawing>
      </w:r>
      <w:r>
        <w:ptab w:relativeTo="margin" w:alignment="center" w:leader="none"/>
      </w:r>
      <w:r>
        <w:rPr>
          <w:noProof/>
          <w:lang w:eastAsia="it-IT"/>
        </w:rPr>
        <w:drawing>
          <wp:inline distT="0" distB="0" distL="0" distR="0">
            <wp:extent cx="552891" cy="630296"/>
            <wp:effectExtent l="19050" t="0" r="0" b="0"/>
            <wp:docPr id="8" name="Immagine 2" descr="Verde acce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e acceso2.jpg"/>
                    <pic:cNvPicPr/>
                  </pic:nvPicPr>
                  <pic:blipFill>
                    <a:blip r:embed="rId8" cstate="print"/>
                    <a:stretch>
                      <a:fillRect/>
                    </a:stretch>
                  </pic:blipFill>
                  <pic:spPr>
                    <a:xfrm>
                      <a:off x="0" y="0"/>
                      <a:ext cx="552106" cy="629401"/>
                    </a:xfrm>
                    <a:prstGeom prst="rect">
                      <a:avLst/>
                    </a:prstGeom>
                  </pic:spPr>
                </pic:pic>
              </a:graphicData>
            </a:graphic>
          </wp:inline>
        </w:drawing>
      </w:r>
      <w:r>
        <w:ptab w:relativeTo="margin" w:alignment="right" w:leader="none"/>
      </w:r>
      <w:r>
        <w:rPr>
          <w:noProof/>
          <w:lang w:eastAsia="it-IT"/>
        </w:rPr>
        <w:drawing>
          <wp:inline distT="0" distB="0" distL="0" distR="0">
            <wp:extent cx="441313" cy="688878"/>
            <wp:effectExtent l="19050" t="0" r="0" b="0"/>
            <wp:docPr id="9" name="Immagine 0" descr="aq_color.1159948281.123676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_color.1159948281.1236767128.jpg"/>
                    <pic:cNvPicPr/>
                  </pic:nvPicPr>
                  <pic:blipFill>
                    <a:blip r:embed="rId9" cstate="print"/>
                    <a:stretch>
                      <a:fillRect/>
                    </a:stretch>
                  </pic:blipFill>
                  <pic:spPr>
                    <a:xfrm>
                      <a:off x="0" y="0"/>
                      <a:ext cx="445382" cy="695230"/>
                    </a:xfrm>
                    <a:prstGeom prst="rect">
                      <a:avLst/>
                    </a:prstGeom>
                  </pic:spPr>
                </pic:pic>
              </a:graphicData>
            </a:graphic>
          </wp:inline>
        </w:drawing>
      </w:r>
    </w:p>
    <w:p w:rsidR="00106C8E" w:rsidRDefault="00106C8E" w:rsidP="00106C8E">
      <w:pPr>
        <w:pStyle w:val="Intestazione"/>
        <w:spacing w:line="192" w:lineRule="auto"/>
      </w:pPr>
    </w:p>
    <w:p w:rsidR="00106C8E" w:rsidRPr="00FA6254" w:rsidRDefault="00106C8E" w:rsidP="00106C8E">
      <w:pPr>
        <w:pStyle w:val="Intestazione"/>
        <w:spacing w:line="192" w:lineRule="auto"/>
        <w:rPr>
          <w:b/>
          <w:color w:val="568E14"/>
          <w:sz w:val="24"/>
          <w:szCs w:val="24"/>
        </w:rPr>
      </w:pPr>
      <w:r>
        <w:tab/>
      </w:r>
      <w:r w:rsidRPr="00FA6254">
        <w:rPr>
          <w:b/>
          <w:color w:val="568E14"/>
          <w:sz w:val="24"/>
          <w:szCs w:val="24"/>
        </w:rPr>
        <w:t>ISTITUTO TECNICO ECONOMICO E TECNOLOGICO</w:t>
      </w:r>
      <w:r w:rsidRPr="00FA6254">
        <w:rPr>
          <w:color w:val="568E14"/>
        </w:rPr>
        <w:br/>
      </w:r>
      <w:r w:rsidRPr="00FA6254">
        <w:rPr>
          <w:color w:val="568E14"/>
        </w:rPr>
        <w:tab/>
      </w:r>
      <w:r w:rsidRPr="00FA6254">
        <w:rPr>
          <w:b/>
          <w:color w:val="568E14"/>
          <w:sz w:val="24"/>
          <w:szCs w:val="24"/>
        </w:rPr>
        <w:t>“Felice e Gregorio Fontana”</w:t>
      </w:r>
    </w:p>
    <w:p w:rsidR="00106C8E" w:rsidRPr="00E6169D" w:rsidRDefault="00106C8E" w:rsidP="00106C8E">
      <w:pPr>
        <w:pStyle w:val="Intestazione"/>
        <w:spacing w:line="192" w:lineRule="auto"/>
        <w:rPr>
          <w:b/>
          <w:color w:val="568E14"/>
          <w:sz w:val="18"/>
          <w:szCs w:val="18"/>
          <w:lang w:val="en-US"/>
        </w:rPr>
      </w:pPr>
      <w:r w:rsidRPr="00FA6254">
        <w:rPr>
          <w:b/>
          <w:color w:val="568E14"/>
          <w:sz w:val="24"/>
          <w:szCs w:val="24"/>
        </w:rPr>
        <w:tab/>
      </w:r>
      <w:r w:rsidRPr="005A21D9">
        <w:rPr>
          <w:b/>
          <w:color w:val="568E14"/>
          <w:sz w:val="18"/>
          <w:szCs w:val="18"/>
        </w:rPr>
        <w:t xml:space="preserve">Via del Teatro, 4 – 38068 Rovereto (Trento) – Cod. </w:t>
      </w:r>
      <w:proofErr w:type="spellStart"/>
      <w:r w:rsidRPr="00E6169D">
        <w:rPr>
          <w:b/>
          <w:color w:val="568E14"/>
          <w:sz w:val="18"/>
          <w:szCs w:val="18"/>
          <w:lang w:val="en-US"/>
        </w:rPr>
        <w:t>Fisc</w:t>
      </w:r>
      <w:proofErr w:type="spellEnd"/>
      <w:r w:rsidRPr="00E6169D">
        <w:rPr>
          <w:b/>
          <w:color w:val="568E14"/>
          <w:sz w:val="18"/>
          <w:szCs w:val="18"/>
          <w:lang w:val="en-US"/>
        </w:rPr>
        <w:t>. 85003750222 – Tel. 0464 436100 – Fax 0464 434116</w:t>
      </w:r>
    </w:p>
    <w:p w:rsidR="00106C8E" w:rsidRPr="00E6169D" w:rsidRDefault="00106C8E" w:rsidP="00106C8E">
      <w:pPr>
        <w:pStyle w:val="Intestazione"/>
        <w:spacing w:line="192" w:lineRule="auto"/>
        <w:rPr>
          <w:b/>
          <w:color w:val="568E14"/>
          <w:sz w:val="18"/>
          <w:szCs w:val="18"/>
          <w:lang w:val="en-US"/>
        </w:rPr>
      </w:pPr>
      <w:r w:rsidRPr="00E6169D">
        <w:rPr>
          <w:b/>
          <w:color w:val="568E14"/>
          <w:sz w:val="18"/>
          <w:szCs w:val="18"/>
          <w:lang w:val="en-US"/>
        </w:rPr>
        <w:tab/>
        <w:t>www.fgfontana.eu email: segr.fontana@scuole.provincia.tn.it – fontana@pec.provincia.tn.it</w:t>
      </w:r>
    </w:p>
    <w:p w:rsidR="00106C8E" w:rsidRPr="005A21D9" w:rsidRDefault="00106C8E" w:rsidP="00D813DF">
      <w:pPr>
        <w:pStyle w:val="Intestazione"/>
        <w:rPr>
          <w:b/>
          <w:sz w:val="18"/>
          <w:szCs w:val="18"/>
        </w:rPr>
      </w:pPr>
      <w:r w:rsidRPr="00E6169D">
        <w:rPr>
          <w:b/>
          <w:color w:val="568E14"/>
          <w:sz w:val="18"/>
          <w:szCs w:val="18"/>
          <w:lang w:val="en-US"/>
        </w:rPr>
        <w:tab/>
      </w:r>
      <w:r w:rsidRPr="005A21D9">
        <w:rPr>
          <w:b/>
          <w:color w:val="568E14"/>
          <w:sz w:val="18"/>
          <w:szCs w:val="18"/>
        </w:rPr>
        <w:t>Codice univoco Ufficio: UFZVAF Codice meccanografico: TNTD020009</w:t>
      </w:r>
    </w:p>
    <w:p w:rsidR="00106C8E" w:rsidRDefault="00106C8E" w:rsidP="00D813DF">
      <w:pPr>
        <w:spacing w:after="0" w:line="240" w:lineRule="auto"/>
        <w:rPr>
          <w:rFonts w:ascii="Arial" w:eastAsia="Times New Roman" w:hAnsi="Arial" w:cs="Arial"/>
          <w:sz w:val="20"/>
          <w:szCs w:val="20"/>
          <w:u w:val="single"/>
          <w:lang w:eastAsia="it-IT"/>
        </w:rPr>
      </w:pPr>
    </w:p>
    <w:p w:rsidR="00737208" w:rsidRPr="00737208" w:rsidRDefault="00737208" w:rsidP="00737208">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color w:val="FF0000"/>
          <w:sz w:val="20"/>
          <w:szCs w:val="20"/>
          <w:lang w:eastAsia="it-IT"/>
        </w:rPr>
      </w:pPr>
      <w:r w:rsidRPr="00737208">
        <w:rPr>
          <w:rFonts w:ascii="Arial" w:eastAsia="Times New Roman" w:hAnsi="Arial" w:cs="Arial"/>
          <w:b/>
          <w:color w:val="FF0000"/>
          <w:sz w:val="20"/>
          <w:szCs w:val="20"/>
          <w:lang w:eastAsia="it-IT"/>
        </w:rPr>
        <w:t>Allegato C</w:t>
      </w:r>
    </w:p>
    <w:p w:rsidR="00737208" w:rsidRDefault="00737208" w:rsidP="00D813DF">
      <w:pPr>
        <w:spacing w:after="0" w:line="240" w:lineRule="auto"/>
        <w:rPr>
          <w:rFonts w:ascii="Arial" w:eastAsia="Times New Roman" w:hAnsi="Arial" w:cs="Arial"/>
          <w:sz w:val="20"/>
          <w:szCs w:val="20"/>
          <w:u w:val="single"/>
          <w:lang w:eastAsia="it-IT"/>
        </w:rPr>
      </w:pPr>
    </w:p>
    <w:p w:rsidR="00737208" w:rsidRPr="00376673" w:rsidRDefault="00737208" w:rsidP="00D813DF">
      <w:pPr>
        <w:spacing w:after="0" w:line="240" w:lineRule="auto"/>
        <w:rPr>
          <w:rFonts w:ascii="Arial" w:eastAsia="Times New Roman" w:hAnsi="Arial" w:cs="Arial"/>
          <w:sz w:val="20"/>
          <w:szCs w:val="20"/>
          <w:u w:val="single"/>
          <w:lang w:eastAsia="it-IT"/>
        </w:rPr>
      </w:pPr>
    </w:p>
    <w:p w:rsidR="008C6FFF" w:rsidRPr="008C6FFF" w:rsidRDefault="00D813DF" w:rsidP="008C6FFF">
      <w:pPr>
        <w:pStyle w:val="Default"/>
        <w:ind w:left="1134" w:hanging="1134"/>
        <w:jc w:val="both"/>
        <w:rPr>
          <w:rFonts w:ascii="Times New Roman" w:hAnsi="Times New Roman" w:cs="Times New Roman"/>
          <w:bCs/>
          <w:sz w:val="22"/>
          <w:szCs w:val="22"/>
        </w:rPr>
      </w:pPr>
      <w:r w:rsidRPr="00D813DF">
        <w:rPr>
          <w:rFonts w:ascii="Arial" w:hAnsi="Arial" w:cs="Arial"/>
          <w:bCs/>
          <w:sz w:val="20"/>
          <w:szCs w:val="20"/>
        </w:rPr>
        <w:t xml:space="preserve">OGGETTO: </w:t>
      </w:r>
      <w:r w:rsidR="008C6FFF" w:rsidRPr="008C6FFF">
        <w:rPr>
          <w:rFonts w:ascii="Times New Roman" w:hAnsi="Times New Roman" w:cs="Times New Roman"/>
          <w:bCs/>
          <w:sz w:val="22"/>
          <w:szCs w:val="22"/>
        </w:rPr>
        <w:t xml:space="preserve">Piano Nazionale di Ripresa e Resilienza finanziato dall’Unione Europea </w:t>
      </w:r>
      <w:proofErr w:type="spellStart"/>
      <w:r w:rsidR="008C6FFF" w:rsidRPr="008C6FFF">
        <w:rPr>
          <w:rFonts w:ascii="Times New Roman" w:hAnsi="Times New Roman" w:cs="Times New Roman"/>
          <w:bCs/>
          <w:sz w:val="22"/>
          <w:szCs w:val="22"/>
        </w:rPr>
        <w:t>Next</w:t>
      </w:r>
      <w:proofErr w:type="spellEnd"/>
      <w:r w:rsidR="008C6FFF" w:rsidRPr="008C6FFF">
        <w:rPr>
          <w:rFonts w:ascii="Times New Roman" w:hAnsi="Times New Roman" w:cs="Times New Roman"/>
          <w:bCs/>
          <w:sz w:val="22"/>
          <w:szCs w:val="22"/>
        </w:rPr>
        <w:t xml:space="preserve"> Generation EU - Missione 4: Istruzione e Ricerca – Linea di investimento 2.1: Didattica digitale integrata e formazione alla transizione digitale del personale scolastico (D.M. 66/2023)</w:t>
      </w:r>
    </w:p>
    <w:p w:rsidR="00737208" w:rsidRDefault="008C6FFF" w:rsidP="008C6FFF">
      <w:pPr>
        <w:spacing w:after="0" w:line="240" w:lineRule="auto"/>
        <w:ind w:left="1134"/>
        <w:jc w:val="both"/>
        <w:rPr>
          <w:rFonts w:ascii="Times New Roman" w:hAnsi="Times New Roman" w:cs="Times New Roman"/>
          <w:b/>
          <w:bCs/>
        </w:rPr>
      </w:pPr>
      <w:r w:rsidRPr="008C6FFF">
        <w:rPr>
          <w:rFonts w:ascii="Times New Roman" w:hAnsi="Times New Roman" w:cs="Times New Roman"/>
          <w:bCs/>
        </w:rPr>
        <w:t xml:space="preserve">Titolo del progetto: </w:t>
      </w:r>
      <w:r w:rsidRPr="008C6FFF">
        <w:rPr>
          <w:rFonts w:ascii="Times New Roman" w:hAnsi="Times New Roman" w:cs="Times New Roman"/>
          <w:b/>
          <w:bCs/>
        </w:rPr>
        <w:t>“CRESCITA E COMPETENZE 4.0 – Investimenti nella formazione per un futuro professionale competitivo” - codice progetto M4C1I2.1-2023-1222-P-33791 - CUP B74D23004690006</w:t>
      </w:r>
    </w:p>
    <w:p w:rsidR="00D813DF" w:rsidRPr="00D813DF" w:rsidRDefault="00D813DF" w:rsidP="00D813DF">
      <w:pPr>
        <w:spacing w:after="0" w:line="240" w:lineRule="auto"/>
        <w:ind w:firstLine="1134"/>
        <w:jc w:val="both"/>
        <w:rPr>
          <w:rFonts w:ascii="Arial" w:hAnsi="Arial" w:cs="Arial"/>
          <w:bCs/>
          <w:sz w:val="20"/>
          <w:szCs w:val="20"/>
        </w:rPr>
      </w:pPr>
    </w:p>
    <w:p w:rsidR="00D813DF" w:rsidRPr="00D813DF" w:rsidRDefault="00D813DF" w:rsidP="00D813DF">
      <w:pPr>
        <w:spacing w:after="0" w:line="240" w:lineRule="auto"/>
        <w:ind w:firstLine="1134"/>
        <w:jc w:val="both"/>
        <w:rPr>
          <w:rFonts w:ascii="Arial" w:hAnsi="Arial" w:cs="Arial"/>
          <w:bCs/>
          <w:sz w:val="20"/>
          <w:szCs w:val="20"/>
        </w:rPr>
      </w:pPr>
    </w:p>
    <w:p w:rsidR="00D813DF" w:rsidRDefault="00D813DF" w:rsidP="00D813DF">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D813DF">
        <w:rPr>
          <w:rFonts w:ascii="Arial" w:hAnsi="Arial" w:cs="Arial"/>
          <w:b/>
          <w:bCs/>
          <w:sz w:val="24"/>
          <w:szCs w:val="24"/>
        </w:rPr>
        <w:t xml:space="preserve">DICHIARAZIONE </w:t>
      </w:r>
      <w:proofErr w:type="spellStart"/>
      <w:r w:rsidRPr="00D813DF">
        <w:rPr>
          <w:rFonts w:ascii="Arial" w:hAnsi="Arial" w:cs="Arial"/>
          <w:b/>
          <w:bCs/>
          <w:sz w:val="24"/>
          <w:szCs w:val="24"/>
        </w:rPr>
        <w:t>DI</w:t>
      </w:r>
      <w:proofErr w:type="spellEnd"/>
      <w:r w:rsidRPr="00D813DF">
        <w:rPr>
          <w:rFonts w:ascii="Arial" w:hAnsi="Arial" w:cs="Arial"/>
          <w:b/>
          <w:bCs/>
          <w:sz w:val="24"/>
          <w:szCs w:val="24"/>
        </w:rPr>
        <w:t xml:space="preserve"> INESISTENZA </w:t>
      </w:r>
      <w:proofErr w:type="spellStart"/>
      <w:r w:rsidRPr="00D813DF">
        <w:rPr>
          <w:rFonts w:ascii="Arial" w:hAnsi="Arial" w:cs="Arial"/>
          <w:b/>
          <w:bCs/>
          <w:sz w:val="24"/>
          <w:szCs w:val="24"/>
        </w:rPr>
        <w:t>DI</w:t>
      </w:r>
      <w:proofErr w:type="spellEnd"/>
      <w:r w:rsidRPr="00D813DF">
        <w:rPr>
          <w:rFonts w:ascii="Arial" w:hAnsi="Arial" w:cs="Arial"/>
          <w:b/>
          <w:bCs/>
          <w:sz w:val="24"/>
          <w:szCs w:val="24"/>
        </w:rPr>
        <w:t xml:space="preserve"> CAUSE </w:t>
      </w:r>
      <w:proofErr w:type="spellStart"/>
      <w:r w:rsidRPr="00D813DF">
        <w:rPr>
          <w:rFonts w:ascii="Arial" w:hAnsi="Arial" w:cs="Arial"/>
          <w:b/>
          <w:bCs/>
          <w:sz w:val="24"/>
          <w:szCs w:val="24"/>
        </w:rPr>
        <w:t>DI</w:t>
      </w:r>
      <w:proofErr w:type="spellEnd"/>
      <w:r w:rsidRPr="00D813DF">
        <w:rPr>
          <w:rFonts w:ascii="Arial" w:hAnsi="Arial" w:cs="Arial"/>
          <w:b/>
          <w:bCs/>
          <w:sz w:val="24"/>
          <w:szCs w:val="24"/>
        </w:rPr>
        <w:t xml:space="preserve"> INCOMPATIBILITÀ E </w:t>
      </w:r>
    </w:p>
    <w:p w:rsidR="00D813DF" w:rsidRPr="00D813DF" w:rsidRDefault="00D813DF" w:rsidP="00D813DF">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proofErr w:type="spellStart"/>
      <w:r w:rsidRPr="00D813DF">
        <w:rPr>
          <w:rFonts w:ascii="Arial" w:hAnsi="Arial" w:cs="Arial"/>
          <w:b/>
          <w:bCs/>
          <w:sz w:val="24"/>
          <w:szCs w:val="24"/>
        </w:rPr>
        <w:t>DI</w:t>
      </w:r>
      <w:proofErr w:type="spellEnd"/>
      <w:r w:rsidRPr="00D813DF">
        <w:rPr>
          <w:rFonts w:ascii="Arial" w:hAnsi="Arial" w:cs="Arial"/>
          <w:b/>
          <w:bCs/>
          <w:sz w:val="24"/>
          <w:szCs w:val="24"/>
        </w:rPr>
        <w:t xml:space="preserve"> CONFLITTO </w:t>
      </w:r>
      <w:proofErr w:type="spellStart"/>
      <w:r w:rsidRPr="00D813DF">
        <w:rPr>
          <w:rFonts w:ascii="Arial" w:hAnsi="Arial" w:cs="Arial"/>
          <w:b/>
          <w:bCs/>
          <w:sz w:val="24"/>
          <w:szCs w:val="24"/>
        </w:rPr>
        <w:t>DI</w:t>
      </w:r>
      <w:proofErr w:type="spellEnd"/>
      <w:r w:rsidRPr="00D813DF">
        <w:rPr>
          <w:rFonts w:ascii="Arial" w:hAnsi="Arial" w:cs="Arial"/>
          <w:b/>
          <w:bCs/>
          <w:sz w:val="24"/>
          <w:szCs w:val="24"/>
        </w:rPr>
        <w:t xml:space="preserve"> INTERESSI</w:t>
      </w:r>
    </w:p>
    <w:p w:rsidR="00D813DF" w:rsidRPr="00D813DF" w:rsidRDefault="00D813DF" w:rsidP="00D813DF">
      <w:pPr>
        <w:pBdr>
          <w:top w:val="single" w:sz="4" w:space="1" w:color="auto"/>
          <w:left w:val="single" w:sz="4" w:space="4" w:color="auto"/>
          <w:bottom w:val="single" w:sz="4" w:space="1" w:color="auto"/>
          <w:right w:val="single" w:sz="4" w:space="4" w:color="auto"/>
        </w:pBdr>
        <w:suppressAutoHyphens/>
        <w:spacing w:after="0" w:line="240" w:lineRule="auto"/>
        <w:contextualSpacing/>
        <w:jc w:val="center"/>
        <w:rPr>
          <w:rFonts w:ascii="Arial" w:hAnsi="Arial" w:cs="Arial"/>
          <w:b/>
          <w:sz w:val="24"/>
          <w:szCs w:val="24"/>
          <w:lang w:eastAsia="it-IT"/>
        </w:rPr>
      </w:pPr>
      <w:r w:rsidRPr="00D813DF">
        <w:rPr>
          <w:rFonts w:ascii="Arial" w:hAnsi="Arial" w:cs="Arial"/>
          <w:b/>
          <w:sz w:val="24"/>
          <w:szCs w:val="24"/>
          <w:lang w:eastAsia="it-IT"/>
        </w:rPr>
        <w:t>(resa nelle forme di cui agli artt. 46 e 47 del D.P.R. n. 445 del 28 dicembre 2000)</w:t>
      </w:r>
    </w:p>
    <w:p w:rsidR="00376673" w:rsidRDefault="00376673" w:rsidP="00D813DF">
      <w:pPr>
        <w:spacing w:after="0" w:line="240" w:lineRule="auto"/>
        <w:rPr>
          <w:rFonts w:ascii="Arial" w:eastAsia="Times New Roman" w:hAnsi="Arial" w:cs="Arial"/>
          <w:sz w:val="24"/>
          <w:szCs w:val="24"/>
          <w:u w:val="single"/>
          <w:lang w:eastAsia="it-IT"/>
        </w:rPr>
      </w:pPr>
    </w:p>
    <w:p w:rsidR="00D813DF" w:rsidRPr="00D813DF" w:rsidRDefault="00D813DF" w:rsidP="00D813DF">
      <w:pPr>
        <w:spacing w:before="120" w:after="120"/>
        <w:jc w:val="both"/>
        <w:rPr>
          <w:rFonts w:ascii="Arial" w:hAnsi="Arial" w:cs="Arial"/>
          <w:b/>
          <w:sz w:val="20"/>
          <w:szCs w:val="20"/>
        </w:rPr>
      </w:pPr>
      <w:r w:rsidRPr="00D813DF">
        <w:rPr>
          <w:rFonts w:ascii="Arial" w:hAnsi="Arial" w:cs="Arial"/>
          <w:b/>
          <w:sz w:val="20"/>
          <w:szCs w:val="20"/>
        </w:rPr>
        <w:t xml:space="preserve">Il/La sottoscritto/a </w:t>
      </w:r>
    </w:p>
    <w:p w:rsidR="00D813DF" w:rsidRPr="00D813DF" w:rsidRDefault="00DA46E9" w:rsidP="00D813DF">
      <w:pPr>
        <w:spacing w:before="120" w:after="120"/>
        <w:jc w:val="both"/>
        <w:rPr>
          <w:rFonts w:ascii="Arial" w:hAnsi="Arial" w:cs="Arial"/>
          <w:b/>
          <w:sz w:val="20"/>
          <w:szCs w:val="20"/>
        </w:rPr>
      </w:pPr>
      <w:r>
        <w:rPr>
          <w:rFonts w:ascii="Arial" w:hAnsi="Arial" w:cs="Arial"/>
          <w:b/>
          <w:sz w:val="20"/>
          <w:szCs w:val="20"/>
        </w:rPr>
        <w:t xml:space="preserve">nato/a a </w:t>
      </w:r>
      <w:r w:rsidR="00E94324">
        <w:rPr>
          <w:rFonts w:ascii="Arial" w:hAnsi="Arial" w:cs="Arial"/>
          <w:b/>
          <w:sz w:val="20"/>
          <w:szCs w:val="20"/>
        </w:rPr>
        <w:t xml:space="preserve">                  </w:t>
      </w:r>
      <w:r>
        <w:rPr>
          <w:rFonts w:ascii="Arial" w:hAnsi="Arial" w:cs="Arial"/>
          <w:b/>
          <w:sz w:val="20"/>
          <w:szCs w:val="20"/>
        </w:rPr>
        <w:t xml:space="preserve"> </w:t>
      </w:r>
      <w:r w:rsidR="00D813DF" w:rsidRPr="00D813DF">
        <w:rPr>
          <w:rFonts w:ascii="Arial" w:hAnsi="Arial" w:cs="Arial"/>
          <w:b/>
          <w:sz w:val="20"/>
          <w:szCs w:val="20"/>
        </w:rPr>
        <w:t xml:space="preserve"> </w:t>
      </w:r>
      <w:bookmarkStart w:id="0" w:name="_Hlk96611450"/>
      <w:r>
        <w:rPr>
          <w:rFonts w:ascii="Arial" w:hAnsi="Arial" w:cs="Arial"/>
          <w:b/>
          <w:sz w:val="20"/>
          <w:szCs w:val="20"/>
        </w:rPr>
        <w:t xml:space="preserve">il </w:t>
      </w:r>
      <w:r w:rsidR="00E94324">
        <w:rPr>
          <w:rFonts w:ascii="Arial" w:hAnsi="Arial" w:cs="Arial"/>
          <w:b/>
          <w:sz w:val="20"/>
          <w:szCs w:val="20"/>
        </w:rPr>
        <w:t xml:space="preserve">                                 </w:t>
      </w:r>
    </w:p>
    <w:p w:rsidR="00D813DF" w:rsidRPr="00D813DF" w:rsidRDefault="00D813DF" w:rsidP="00D813DF">
      <w:pPr>
        <w:spacing w:before="120" w:after="120"/>
        <w:jc w:val="both"/>
        <w:rPr>
          <w:rFonts w:ascii="Arial" w:hAnsi="Arial" w:cs="Arial"/>
          <w:b/>
          <w:sz w:val="20"/>
          <w:szCs w:val="20"/>
        </w:rPr>
      </w:pPr>
      <w:r w:rsidRPr="00D813DF">
        <w:rPr>
          <w:rFonts w:ascii="Arial" w:hAnsi="Arial" w:cs="Arial"/>
          <w:b/>
          <w:sz w:val="20"/>
          <w:szCs w:val="20"/>
        </w:rPr>
        <w:t xml:space="preserve">residente </w:t>
      </w:r>
      <w:r w:rsidR="00DA46E9">
        <w:rPr>
          <w:rFonts w:ascii="Arial" w:hAnsi="Arial" w:cs="Arial"/>
          <w:b/>
          <w:sz w:val="20"/>
          <w:szCs w:val="20"/>
        </w:rPr>
        <w:t xml:space="preserve">a  </w:t>
      </w:r>
      <w:bookmarkStart w:id="1" w:name="_Hlk76717201"/>
      <w:bookmarkEnd w:id="0"/>
      <w:r w:rsidR="00E94324">
        <w:rPr>
          <w:rFonts w:ascii="Arial" w:hAnsi="Arial" w:cs="Arial"/>
          <w:b/>
          <w:sz w:val="20"/>
          <w:szCs w:val="20"/>
        </w:rPr>
        <w:t xml:space="preserve">                         </w:t>
      </w:r>
    </w:p>
    <w:p w:rsidR="00D813DF" w:rsidRPr="00D813DF" w:rsidRDefault="00B17735" w:rsidP="00D813DF">
      <w:pPr>
        <w:spacing w:before="120" w:after="120"/>
        <w:jc w:val="both"/>
        <w:rPr>
          <w:rFonts w:ascii="Arial" w:hAnsi="Arial" w:cs="Arial"/>
          <w:b/>
          <w:sz w:val="20"/>
          <w:szCs w:val="20"/>
        </w:rPr>
      </w:pPr>
      <w:r>
        <w:rPr>
          <w:rFonts w:ascii="Arial" w:hAnsi="Arial" w:cs="Arial"/>
          <w:b/>
          <w:sz w:val="20"/>
          <w:szCs w:val="20"/>
        </w:rPr>
        <w:t xml:space="preserve">Via </w:t>
      </w:r>
      <w:bookmarkEnd w:id="1"/>
      <w:proofErr w:type="spellStart"/>
      <w:r w:rsidR="00E94324">
        <w:rPr>
          <w:rFonts w:ascii="Arial" w:hAnsi="Arial" w:cs="Arial"/>
          <w:b/>
          <w:sz w:val="20"/>
          <w:szCs w:val="20"/>
        </w:rPr>
        <w:t>…………………………………</w:t>
      </w:r>
      <w:proofErr w:type="spellEnd"/>
      <w:r w:rsidR="00E94324">
        <w:rPr>
          <w:rFonts w:ascii="Arial" w:hAnsi="Arial" w:cs="Arial"/>
          <w:b/>
          <w:sz w:val="20"/>
          <w:szCs w:val="20"/>
        </w:rPr>
        <w:t>.</w:t>
      </w:r>
    </w:p>
    <w:p w:rsidR="00D813DF" w:rsidRPr="00D813DF" w:rsidRDefault="00D813DF" w:rsidP="00D813DF">
      <w:pPr>
        <w:spacing w:before="120" w:after="120"/>
        <w:jc w:val="both"/>
        <w:rPr>
          <w:rFonts w:ascii="Arial" w:hAnsi="Arial" w:cs="Arial"/>
          <w:b/>
          <w:sz w:val="20"/>
          <w:szCs w:val="20"/>
        </w:rPr>
      </w:pPr>
      <w:r w:rsidRPr="00D813DF">
        <w:rPr>
          <w:rFonts w:ascii="Arial" w:hAnsi="Arial" w:cs="Arial"/>
          <w:b/>
          <w:sz w:val="20"/>
          <w:szCs w:val="20"/>
        </w:rPr>
        <w:t xml:space="preserve">Codice Fiscale </w:t>
      </w:r>
      <w:r w:rsidR="00DA46E9">
        <w:rPr>
          <w:rFonts w:ascii="Arial" w:hAnsi="Arial" w:cs="Arial"/>
          <w:b/>
          <w:sz w:val="20"/>
          <w:szCs w:val="20"/>
        </w:rPr>
        <w:t xml:space="preserve"> </w:t>
      </w:r>
      <w:r w:rsidR="00E94324">
        <w:rPr>
          <w:rFonts w:ascii="Arial" w:hAnsi="Arial" w:cs="Arial"/>
          <w:b/>
          <w:sz w:val="20"/>
          <w:szCs w:val="20"/>
        </w:rPr>
        <w:t xml:space="preserve">                                       </w:t>
      </w:r>
    </w:p>
    <w:p w:rsidR="00D813DF" w:rsidRPr="00D813DF" w:rsidRDefault="00D813DF" w:rsidP="00D813DF">
      <w:pPr>
        <w:pStyle w:val="Paragrafoelenco"/>
        <w:spacing w:before="120" w:after="120" w:line="276" w:lineRule="auto"/>
        <w:ind w:left="0"/>
        <w:rPr>
          <w:rFonts w:ascii="Arial" w:hAnsi="Arial" w:cs="Arial"/>
        </w:rPr>
      </w:pPr>
    </w:p>
    <w:p w:rsidR="00D813DF" w:rsidRPr="00D813DF" w:rsidRDefault="00D813DF" w:rsidP="00D813DF">
      <w:pPr>
        <w:spacing w:before="120" w:after="120"/>
        <w:ind w:right="-1"/>
        <w:jc w:val="both"/>
        <w:rPr>
          <w:rFonts w:ascii="Arial" w:hAnsi="Arial" w:cs="Arial"/>
          <w:sz w:val="20"/>
          <w:szCs w:val="20"/>
        </w:rPr>
      </w:pPr>
      <w:r w:rsidRPr="00D813DF">
        <w:rPr>
          <w:rFonts w:ascii="Arial" w:eastAsia="Calibri" w:hAnsi="Arial" w:cs="Arial"/>
          <w:sz w:val="20"/>
          <w:szCs w:val="20"/>
        </w:rPr>
        <w:t>in relazione all</w:t>
      </w:r>
      <w:r w:rsidRPr="00D813DF">
        <w:rPr>
          <w:rFonts w:ascii="Arial" w:hAnsi="Arial" w:cs="Arial"/>
          <w:sz w:val="20"/>
          <w:szCs w:val="20"/>
        </w:rPr>
        <w:t>’incarico</w:t>
      </w:r>
      <w:r w:rsidR="00E94324">
        <w:rPr>
          <w:rFonts w:ascii="Arial" w:hAnsi="Arial" w:cs="Arial"/>
          <w:sz w:val="20"/>
          <w:szCs w:val="20"/>
        </w:rPr>
        <w:t xml:space="preserve"> di componente della </w:t>
      </w:r>
      <w:r w:rsidR="00E94324" w:rsidRPr="00737208">
        <w:rPr>
          <w:rFonts w:ascii="Arial" w:hAnsi="Arial" w:cs="Arial"/>
          <w:b/>
          <w:sz w:val="20"/>
          <w:szCs w:val="20"/>
        </w:rPr>
        <w:t xml:space="preserve">COMUNITA’ </w:t>
      </w:r>
      <w:proofErr w:type="spellStart"/>
      <w:r w:rsidR="00E94324" w:rsidRPr="00737208">
        <w:rPr>
          <w:rFonts w:ascii="Arial" w:hAnsi="Arial" w:cs="Arial"/>
          <w:b/>
          <w:sz w:val="20"/>
          <w:szCs w:val="20"/>
        </w:rPr>
        <w:t>DI</w:t>
      </w:r>
      <w:proofErr w:type="spellEnd"/>
      <w:r w:rsidR="00E94324" w:rsidRPr="00737208">
        <w:rPr>
          <w:rFonts w:ascii="Arial" w:hAnsi="Arial" w:cs="Arial"/>
          <w:b/>
          <w:sz w:val="20"/>
          <w:szCs w:val="20"/>
        </w:rPr>
        <w:t xml:space="preserve"> PRATICHE PER L’APPRENDIMENTO</w:t>
      </w:r>
      <w:r w:rsidR="00E94324">
        <w:rPr>
          <w:rFonts w:ascii="Arial" w:hAnsi="Arial" w:cs="Arial"/>
          <w:sz w:val="20"/>
          <w:szCs w:val="20"/>
        </w:rPr>
        <w:t xml:space="preserve"> </w:t>
      </w:r>
      <w:r w:rsidR="008D59FC">
        <w:rPr>
          <w:rFonts w:ascii="Arial" w:hAnsi="Arial" w:cs="Arial"/>
          <w:sz w:val="20"/>
          <w:szCs w:val="20"/>
        </w:rPr>
        <w:t>parte integrante del</w:t>
      </w:r>
      <w:r w:rsidR="00E94324">
        <w:rPr>
          <w:rFonts w:ascii="Arial" w:hAnsi="Arial" w:cs="Arial"/>
          <w:sz w:val="20"/>
          <w:szCs w:val="20"/>
        </w:rPr>
        <w:t xml:space="preserve"> progetto “Crescita e competenze 4.0 – Investimenti nella formazione per un futuro professionale competitivo”</w:t>
      </w:r>
      <w:r w:rsidRPr="00D813DF">
        <w:rPr>
          <w:rFonts w:ascii="Arial" w:hAnsi="Arial" w:cs="Arial"/>
          <w:sz w:val="20"/>
          <w:szCs w:val="20"/>
        </w:rPr>
        <w:t xml:space="preserve">  – codice protetto M4C1I</w:t>
      </w:r>
      <w:r w:rsidR="00E94324">
        <w:rPr>
          <w:rFonts w:ascii="Arial" w:hAnsi="Arial" w:cs="Arial"/>
          <w:sz w:val="20"/>
          <w:szCs w:val="20"/>
        </w:rPr>
        <w:t>2.1</w:t>
      </w:r>
      <w:r w:rsidRPr="00D813DF">
        <w:rPr>
          <w:rFonts w:ascii="Arial" w:hAnsi="Arial" w:cs="Arial"/>
          <w:sz w:val="20"/>
          <w:szCs w:val="20"/>
        </w:rPr>
        <w:t>-2023-1</w:t>
      </w:r>
      <w:r w:rsidR="00E94324">
        <w:rPr>
          <w:rFonts w:ascii="Arial" w:hAnsi="Arial" w:cs="Arial"/>
          <w:sz w:val="20"/>
          <w:szCs w:val="20"/>
        </w:rPr>
        <w:t>222</w:t>
      </w:r>
      <w:r w:rsidRPr="00D813DF">
        <w:rPr>
          <w:rFonts w:ascii="Arial" w:hAnsi="Arial" w:cs="Arial"/>
          <w:sz w:val="20"/>
          <w:szCs w:val="20"/>
        </w:rPr>
        <w:t>-P-</w:t>
      </w:r>
      <w:r w:rsidR="00E94324">
        <w:rPr>
          <w:rFonts w:ascii="Arial" w:hAnsi="Arial" w:cs="Arial"/>
          <w:sz w:val="20"/>
          <w:szCs w:val="20"/>
        </w:rPr>
        <w:t>33791</w:t>
      </w:r>
      <w:r w:rsidRPr="00D813DF">
        <w:rPr>
          <w:rFonts w:ascii="Arial" w:hAnsi="Arial" w:cs="Arial"/>
          <w:sz w:val="20"/>
          <w:szCs w:val="20"/>
        </w:rPr>
        <w:t xml:space="preserve"> – CUP  B74D2300</w:t>
      </w:r>
      <w:r w:rsidR="00E94324">
        <w:rPr>
          <w:rFonts w:ascii="Arial" w:hAnsi="Arial" w:cs="Arial"/>
          <w:sz w:val="20"/>
          <w:szCs w:val="20"/>
        </w:rPr>
        <w:t>4690006</w:t>
      </w:r>
    </w:p>
    <w:p w:rsidR="00D813DF" w:rsidRPr="00D813DF" w:rsidRDefault="00D813DF" w:rsidP="00D813DF">
      <w:pPr>
        <w:spacing w:before="120" w:after="120"/>
        <w:jc w:val="both"/>
        <w:rPr>
          <w:rFonts w:ascii="Arial" w:hAnsi="Arial" w:cs="Arial"/>
          <w:sz w:val="20"/>
          <w:szCs w:val="20"/>
        </w:rPr>
      </w:pPr>
      <w:r w:rsidRPr="00D813DF">
        <w:rPr>
          <w:rFonts w:ascii="Arial" w:hAnsi="Arial" w:cs="Arial"/>
          <w:sz w:val="20"/>
          <w:szCs w:val="20"/>
        </w:rPr>
        <w:t>consapevole che la falsità in atti e le dichiarazioni mendaci sono punit</w:t>
      </w:r>
      <w:r w:rsidR="008D59FC">
        <w:rPr>
          <w:rFonts w:ascii="Arial" w:hAnsi="Arial" w:cs="Arial"/>
          <w:sz w:val="20"/>
          <w:szCs w:val="20"/>
        </w:rPr>
        <w:t>e</w:t>
      </w:r>
      <w:r w:rsidRPr="00D813DF">
        <w:rPr>
          <w:rFonts w:ascii="Arial" w:hAnsi="Arial" w:cs="Arial"/>
          <w:sz w:val="20"/>
          <w:szCs w:val="20"/>
        </w:rPr>
        <w:t xml:space="preserve"> ai sensi del codice penale e delle leggi speciali in materia e che, laddove dovesse emergere la non veridicità di quanto qui dichiarato, si avrà la decadenza dai benefici eventualmente ottenuti ai sensi dell’art. 75 del </w:t>
      </w:r>
      <w:proofErr w:type="spellStart"/>
      <w:r w:rsidRPr="00D813DF">
        <w:rPr>
          <w:rFonts w:ascii="Arial" w:hAnsi="Arial" w:cs="Arial"/>
          <w:sz w:val="20"/>
          <w:szCs w:val="20"/>
        </w:rPr>
        <w:t>d.P.R.</w:t>
      </w:r>
      <w:proofErr w:type="spellEnd"/>
      <w:r w:rsidRPr="00D813DF">
        <w:rPr>
          <w:rFonts w:ascii="Arial" w:hAnsi="Arial" w:cs="Arial"/>
          <w:sz w:val="20"/>
          <w:szCs w:val="20"/>
        </w:rPr>
        <w:t xml:space="preserve"> n. 445 del 28 dicembre 2000 e l’applicazione di ogni altra sanzione prevista dalla legge, nella predetta qualità, ai sensi e per gli effetti di cui agli artt. 46 e 47 del </w:t>
      </w:r>
      <w:proofErr w:type="spellStart"/>
      <w:r w:rsidRPr="00D813DF">
        <w:rPr>
          <w:rFonts w:ascii="Arial" w:hAnsi="Arial" w:cs="Arial"/>
          <w:sz w:val="20"/>
          <w:szCs w:val="20"/>
        </w:rPr>
        <w:t>d.P.R.</w:t>
      </w:r>
      <w:proofErr w:type="spellEnd"/>
      <w:r w:rsidRPr="00D813DF">
        <w:rPr>
          <w:rFonts w:ascii="Arial" w:hAnsi="Arial" w:cs="Arial"/>
          <w:sz w:val="20"/>
          <w:szCs w:val="20"/>
        </w:rPr>
        <w:t xml:space="preserve"> n. 445 del 28 dicembre 2000,</w:t>
      </w:r>
    </w:p>
    <w:p w:rsidR="00D813DF" w:rsidRPr="00D813DF" w:rsidRDefault="00D813DF">
      <w:pPr>
        <w:rPr>
          <w:rFonts w:ascii="Arial" w:hAnsi="Arial" w:cs="Arial"/>
          <w:b/>
          <w:sz w:val="20"/>
          <w:szCs w:val="20"/>
        </w:rPr>
      </w:pPr>
      <w:r w:rsidRPr="00D813DF">
        <w:rPr>
          <w:rFonts w:ascii="Arial" w:hAnsi="Arial" w:cs="Arial"/>
          <w:b/>
          <w:sz w:val="20"/>
          <w:szCs w:val="20"/>
        </w:rPr>
        <w:br w:type="page"/>
      </w:r>
    </w:p>
    <w:p w:rsidR="00D813DF" w:rsidRPr="00D813DF" w:rsidRDefault="00D813DF" w:rsidP="00D813DF">
      <w:pPr>
        <w:spacing w:before="120" w:after="120"/>
        <w:jc w:val="center"/>
        <w:outlineLvl w:val="0"/>
        <w:rPr>
          <w:rFonts w:ascii="Arial" w:hAnsi="Arial" w:cs="Arial"/>
          <w:b/>
          <w:sz w:val="20"/>
          <w:szCs w:val="20"/>
        </w:rPr>
      </w:pPr>
    </w:p>
    <w:p w:rsidR="00D813DF" w:rsidRPr="00D813DF" w:rsidRDefault="00D813DF" w:rsidP="00D813DF">
      <w:pPr>
        <w:spacing w:before="120" w:after="120"/>
        <w:jc w:val="center"/>
        <w:outlineLvl w:val="0"/>
        <w:rPr>
          <w:rFonts w:ascii="Arial" w:hAnsi="Arial" w:cs="Arial"/>
          <w:b/>
          <w:sz w:val="20"/>
          <w:szCs w:val="20"/>
        </w:rPr>
      </w:pPr>
      <w:r w:rsidRPr="00D813DF">
        <w:rPr>
          <w:rFonts w:ascii="Arial" w:hAnsi="Arial" w:cs="Arial"/>
          <w:b/>
          <w:sz w:val="20"/>
          <w:szCs w:val="20"/>
        </w:rPr>
        <w:t>DICHIARA</w:t>
      </w:r>
    </w:p>
    <w:p w:rsidR="00D813DF" w:rsidRPr="00D813DF" w:rsidRDefault="00D813DF" w:rsidP="00D813DF">
      <w:pPr>
        <w:spacing w:before="120" w:after="120"/>
        <w:jc w:val="center"/>
        <w:outlineLvl w:val="0"/>
        <w:rPr>
          <w:rFonts w:ascii="Arial" w:hAnsi="Arial" w:cs="Arial"/>
          <w:b/>
          <w:sz w:val="20"/>
          <w:szCs w:val="20"/>
        </w:rPr>
      </w:pPr>
    </w:p>
    <w:p w:rsidR="008D59FC" w:rsidRDefault="00D813DF" w:rsidP="00D813DF">
      <w:pPr>
        <w:pStyle w:val="Comma"/>
        <w:numPr>
          <w:ilvl w:val="0"/>
          <w:numId w:val="0"/>
        </w:numPr>
        <w:spacing w:before="120" w:after="120" w:line="276" w:lineRule="auto"/>
        <w:ind w:left="709"/>
        <w:rPr>
          <w:rFonts w:ascii="Arial" w:hAnsi="Arial" w:cs="Arial"/>
          <w:sz w:val="20"/>
          <w:szCs w:val="20"/>
        </w:rPr>
      </w:pPr>
      <w:r w:rsidRPr="008D59FC">
        <w:rPr>
          <w:rFonts w:ascii="Arial" w:hAnsi="Arial" w:cs="Arial"/>
          <w:sz w:val="20"/>
          <w:szCs w:val="20"/>
        </w:rPr>
        <w:t>di non trovarsi in situazione di incompatibilità, ai sensi di quanto previsto dal d.lgs. n. 39/2013 e dall’a</w:t>
      </w:r>
      <w:r w:rsidR="008D59FC" w:rsidRPr="008D59FC">
        <w:rPr>
          <w:rFonts w:ascii="Arial" w:hAnsi="Arial" w:cs="Arial"/>
          <w:sz w:val="20"/>
          <w:szCs w:val="20"/>
        </w:rPr>
        <w:t xml:space="preserve">rt. 53, del d.lgs. n. 165/2001, nonché dal Codice di comportamento dei dipendenti della Provincia Autonoma di Trento, </w:t>
      </w:r>
      <w:r w:rsidRPr="008D59FC">
        <w:rPr>
          <w:rFonts w:ascii="Arial" w:hAnsi="Arial" w:cs="Arial"/>
          <w:sz w:val="20"/>
          <w:szCs w:val="20"/>
        </w:rPr>
        <w:t>ovvero, nel caso in cui sussistano situazioni di incompatibilità, che le stesse sono le seguenti:</w:t>
      </w:r>
    </w:p>
    <w:p w:rsidR="00D813DF" w:rsidRPr="008D59FC" w:rsidRDefault="00D813DF" w:rsidP="00D813DF">
      <w:pPr>
        <w:pStyle w:val="Comma"/>
        <w:numPr>
          <w:ilvl w:val="0"/>
          <w:numId w:val="0"/>
        </w:numPr>
        <w:spacing w:before="120" w:after="120" w:line="276" w:lineRule="auto"/>
        <w:ind w:left="709"/>
        <w:rPr>
          <w:rFonts w:ascii="Arial" w:hAnsi="Arial" w:cs="Arial"/>
          <w:sz w:val="20"/>
          <w:szCs w:val="20"/>
        </w:rPr>
      </w:pPr>
      <w:r w:rsidRPr="008D59FC">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w:t>
      </w:r>
      <w:r w:rsidR="00737208">
        <w:rPr>
          <w:rFonts w:ascii="Arial" w:hAnsi="Arial" w:cs="Arial"/>
          <w:sz w:val="20"/>
          <w:szCs w:val="20"/>
        </w:rPr>
        <w:t>___________</w:t>
      </w:r>
      <w:r w:rsidRPr="008D59FC">
        <w:rPr>
          <w:rFonts w:ascii="Arial" w:hAnsi="Arial" w:cs="Arial"/>
          <w:sz w:val="20"/>
          <w:szCs w:val="20"/>
        </w:rPr>
        <w:t>_;</w:t>
      </w:r>
    </w:p>
    <w:p w:rsidR="00D813DF" w:rsidRPr="00D813DF" w:rsidRDefault="00D813DF" w:rsidP="00D813DF">
      <w:pPr>
        <w:pStyle w:val="Comma"/>
        <w:numPr>
          <w:ilvl w:val="0"/>
          <w:numId w:val="4"/>
        </w:numPr>
        <w:spacing w:before="120" w:after="120" w:line="276" w:lineRule="auto"/>
        <w:ind w:left="709"/>
        <w:rPr>
          <w:rFonts w:ascii="Arial" w:hAnsi="Arial" w:cs="Arial"/>
          <w:sz w:val="20"/>
          <w:szCs w:val="20"/>
        </w:rPr>
      </w:pPr>
      <w:r w:rsidRPr="00D813DF">
        <w:rPr>
          <w:rFonts w:ascii="Arial" w:hAnsi="Arial" w:cs="Arial"/>
          <w:sz w:val="20"/>
          <w:szCs w:val="20"/>
        </w:rPr>
        <w:t>di non trovarsi in situazioni di conflitto di interessi, anche potenziale, ai sensi dell’art. 53, comma 14, del d.lgs. n. 165/2001, che possano interferire con l’esercizio dell’incarico;</w:t>
      </w:r>
    </w:p>
    <w:p w:rsidR="00D813DF" w:rsidRPr="00D813DF" w:rsidRDefault="00D813DF" w:rsidP="00D813DF">
      <w:pPr>
        <w:pStyle w:val="Comma"/>
        <w:numPr>
          <w:ilvl w:val="0"/>
          <w:numId w:val="4"/>
        </w:numPr>
        <w:spacing w:before="120" w:after="120" w:line="276" w:lineRule="auto"/>
        <w:ind w:left="709"/>
        <w:rPr>
          <w:rFonts w:ascii="Arial" w:hAnsi="Arial" w:cs="Arial"/>
          <w:sz w:val="20"/>
          <w:szCs w:val="20"/>
        </w:rPr>
      </w:pPr>
      <w:r w:rsidRPr="00D813DF">
        <w:rPr>
          <w:rFonts w:ascii="Arial" w:hAnsi="Arial" w:cs="Arial"/>
          <w:sz w:val="20"/>
          <w:szCs w:val="2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8D59FC" w:rsidRDefault="00D813DF" w:rsidP="00D813DF">
      <w:pPr>
        <w:pStyle w:val="Comma"/>
        <w:numPr>
          <w:ilvl w:val="0"/>
          <w:numId w:val="4"/>
        </w:numPr>
        <w:spacing w:before="120" w:after="120" w:line="276" w:lineRule="auto"/>
        <w:ind w:left="709"/>
        <w:rPr>
          <w:rFonts w:ascii="Arial" w:hAnsi="Arial" w:cs="Arial"/>
          <w:sz w:val="20"/>
          <w:szCs w:val="20"/>
        </w:rPr>
      </w:pPr>
      <w:r w:rsidRPr="00D813DF">
        <w:rPr>
          <w:rFonts w:ascii="Arial" w:hAnsi="Arial" w:cs="Arial"/>
          <w:sz w:val="20"/>
          <w:szCs w:val="20"/>
        </w:rPr>
        <w:t>di aver preso piena cognizione del</w:t>
      </w:r>
      <w:r w:rsidR="008D59FC">
        <w:rPr>
          <w:rFonts w:ascii="Arial" w:hAnsi="Arial" w:cs="Arial"/>
          <w:sz w:val="20"/>
          <w:szCs w:val="20"/>
        </w:rPr>
        <w:t>la Delibera della Giunta Provinciale n. 1514 dd. 27.09.2024</w:t>
      </w:r>
      <w:r w:rsidRPr="00D813DF">
        <w:rPr>
          <w:rFonts w:ascii="Arial" w:hAnsi="Arial" w:cs="Arial"/>
          <w:sz w:val="20"/>
          <w:szCs w:val="20"/>
        </w:rPr>
        <w:t xml:space="preserve">, recante </w:t>
      </w:r>
      <w:r w:rsidR="008D59FC">
        <w:rPr>
          <w:rFonts w:ascii="Arial" w:hAnsi="Arial" w:cs="Arial"/>
          <w:sz w:val="20"/>
          <w:szCs w:val="20"/>
        </w:rPr>
        <w:t>“Adozione nuovo Codice di comportamento dei dipendenti della Provincia autonoma di Trento e degli enti pubblici strumentali della Provincia”;</w:t>
      </w:r>
    </w:p>
    <w:p w:rsidR="00D813DF" w:rsidRPr="00D813DF" w:rsidRDefault="00D813DF" w:rsidP="00D813DF">
      <w:pPr>
        <w:pStyle w:val="Comma"/>
        <w:numPr>
          <w:ilvl w:val="0"/>
          <w:numId w:val="4"/>
        </w:numPr>
        <w:spacing w:before="120" w:after="120" w:line="276" w:lineRule="auto"/>
        <w:ind w:left="709"/>
        <w:rPr>
          <w:rFonts w:ascii="Arial" w:hAnsi="Arial" w:cs="Arial"/>
          <w:sz w:val="20"/>
          <w:szCs w:val="20"/>
        </w:rPr>
      </w:pPr>
      <w:r w:rsidRPr="00D813DF">
        <w:rPr>
          <w:rFonts w:ascii="Arial" w:hAnsi="Arial" w:cs="Arial"/>
          <w:sz w:val="20"/>
          <w:szCs w:val="20"/>
        </w:rPr>
        <w:t>di impegnarsi a comunicare tempestivamente all’Istituzione scolastica conferente eventuali variazioni che dovessero intervenire nel corso dello svolgimento dell’incarico;</w:t>
      </w:r>
    </w:p>
    <w:p w:rsidR="00D813DF" w:rsidRPr="00D813DF" w:rsidRDefault="00D813DF" w:rsidP="00D813DF">
      <w:pPr>
        <w:pStyle w:val="Comma"/>
        <w:numPr>
          <w:ilvl w:val="0"/>
          <w:numId w:val="4"/>
        </w:numPr>
        <w:spacing w:before="120" w:after="120" w:line="276" w:lineRule="auto"/>
        <w:ind w:left="709"/>
        <w:rPr>
          <w:rFonts w:ascii="Arial" w:hAnsi="Arial" w:cs="Arial"/>
          <w:sz w:val="20"/>
          <w:szCs w:val="20"/>
        </w:rPr>
      </w:pPr>
      <w:r w:rsidRPr="00D813DF">
        <w:rPr>
          <w:rFonts w:ascii="Arial" w:hAnsi="Arial" w:cs="Arial"/>
          <w:sz w:val="20"/>
          <w:szCs w:val="20"/>
        </w:rPr>
        <w:t>di impegnarsi altresì a comunicare all’Istituzione scolastica qualsiasi altra circostanza sopravvenuta di carattere ostativo rispetto all’espletamento dell’incarico;</w:t>
      </w:r>
    </w:p>
    <w:p w:rsidR="00D813DF" w:rsidRPr="00D813DF" w:rsidRDefault="00D813DF" w:rsidP="00D813DF">
      <w:pPr>
        <w:pStyle w:val="Comma"/>
        <w:numPr>
          <w:ilvl w:val="0"/>
          <w:numId w:val="4"/>
        </w:numPr>
        <w:spacing w:before="120" w:after="120" w:line="276" w:lineRule="auto"/>
        <w:ind w:left="709"/>
        <w:rPr>
          <w:rFonts w:ascii="Arial" w:hAnsi="Arial" w:cs="Arial"/>
          <w:sz w:val="20"/>
          <w:szCs w:val="20"/>
        </w:rPr>
      </w:pPr>
      <w:r w:rsidRPr="00D813DF">
        <w:rPr>
          <w:rFonts w:ascii="Arial" w:hAnsi="Arial" w:cs="Arial"/>
          <w:sz w:val="20"/>
          <w:szCs w:val="2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D813DF" w:rsidRDefault="00D813DF" w:rsidP="00D813DF">
      <w:pPr>
        <w:pStyle w:val="Comma"/>
        <w:numPr>
          <w:ilvl w:val="0"/>
          <w:numId w:val="0"/>
        </w:numPr>
        <w:spacing w:before="120" w:after="120" w:line="276" w:lineRule="auto"/>
        <w:ind w:left="709"/>
        <w:rPr>
          <w:rFonts w:ascii="Arial" w:hAnsi="Arial" w:cs="Arial"/>
          <w:sz w:val="20"/>
          <w:szCs w:val="20"/>
        </w:rPr>
      </w:pPr>
    </w:p>
    <w:p w:rsidR="00E33FA5" w:rsidRDefault="00E33FA5" w:rsidP="00D813DF">
      <w:pPr>
        <w:pStyle w:val="Comma"/>
        <w:numPr>
          <w:ilvl w:val="0"/>
          <w:numId w:val="0"/>
        </w:numPr>
        <w:spacing w:before="120" w:after="120" w:line="276" w:lineRule="auto"/>
        <w:ind w:left="709"/>
        <w:rPr>
          <w:rFonts w:ascii="Arial" w:hAnsi="Arial" w:cs="Arial"/>
          <w:sz w:val="20"/>
          <w:szCs w:val="20"/>
        </w:rPr>
      </w:pPr>
    </w:p>
    <w:p w:rsidR="00E33FA5" w:rsidRPr="00D813DF" w:rsidRDefault="008D59FC" w:rsidP="00E33FA5">
      <w:pPr>
        <w:pStyle w:val="Comma"/>
        <w:numPr>
          <w:ilvl w:val="0"/>
          <w:numId w:val="0"/>
        </w:numPr>
        <w:spacing w:before="120" w:after="120" w:line="276" w:lineRule="auto"/>
        <w:rPr>
          <w:rFonts w:ascii="Arial" w:hAnsi="Arial" w:cs="Arial"/>
          <w:sz w:val="20"/>
          <w:szCs w:val="20"/>
        </w:rPr>
      </w:pPr>
      <w:r>
        <w:rPr>
          <w:rFonts w:ascii="Arial" w:hAnsi="Arial" w:cs="Arial"/>
          <w:sz w:val="20"/>
          <w:szCs w:val="20"/>
        </w:rPr>
        <w:t xml:space="preserve">Rovereto, </w:t>
      </w:r>
    </w:p>
    <w:p w:rsidR="00D813DF" w:rsidRDefault="00D813DF" w:rsidP="00E33FA5">
      <w:pPr>
        <w:pStyle w:val="Corpodeltesto21"/>
        <w:spacing w:before="120" w:after="120"/>
        <w:ind w:firstLine="5954"/>
        <w:rPr>
          <w:rFonts w:ascii="Arial" w:eastAsia="Calibri" w:hAnsi="Arial" w:cs="Arial"/>
          <w:sz w:val="20"/>
        </w:rPr>
      </w:pPr>
      <w:r w:rsidRPr="00D813DF">
        <w:rPr>
          <w:rFonts w:ascii="Arial" w:eastAsia="Calibri" w:hAnsi="Arial" w:cs="Arial"/>
          <w:sz w:val="20"/>
        </w:rPr>
        <w:t>IL DICHIARANTE</w:t>
      </w:r>
      <w:bookmarkStart w:id="2" w:name="_Hlk86072743"/>
    </w:p>
    <w:p w:rsidR="00E33FA5" w:rsidRPr="00D813DF" w:rsidRDefault="00E33FA5" w:rsidP="00E33FA5">
      <w:pPr>
        <w:pStyle w:val="Corpodeltesto21"/>
        <w:spacing w:before="120" w:after="120"/>
        <w:ind w:firstLine="5954"/>
        <w:rPr>
          <w:rFonts w:ascii="Arial" w:hAnsi="Arial" w:cs="Arial"/>
          <w:sz w:val="20"/>
        </w:rPr>
      </w:pPr>
    </w:p>
    <w:p w:rsidR="00D813DF" w:rsidRPr="00D813DF" w:rsidRDefault="00D813DF" w:rsidP="00D813DF">
      <w:pPr>
        <w:spacing w:before="120" w:after="120"/>
        <w:ind w:left="4956"/>
        <w:jc w:val="both"/>
        <w:rPr>
          <w:rFonts w:ascii="Arial" w:hAnsi="Arial" w:cs="Arial"/>
          <w:sz w:val="20"/>
          <w:szCs w:val="20"/>
        </w:rPr>
      </w:pPr>
      <w:r w:rsidRPr="00D813DF">
        <w:rPr>
          <w:rFonts w:ascii="Arial" w:hAnsi="Arial" w:cs="Arial"/>
          <w:sz w:val="20"/>
          <w:szCs w:val="20"/>
        </w:rPr>
        <w:t>____________________________</w:t>
      </w:r>
      <w:bookmarkEnd w:id="2"/>
    </w:p>
    <w:p w:rsidR="00D813DF" w:rsidRDefault="00D813DF" w:rsidP="00D813DF">
      <w:pPr>
        <w:spacing w:before="120" w:after="120"/>
        <w:jc w:val="both"/>
        <w:outlineLvl w:val="0"/>
        <w:rPr>
          <w:rFonts w:ascii="Arial" w:hAnsi="Arial" w:cs="Arial"/>
          <w:b/>
          <w:sz w:val="20"/>
          <w:szCs w:val="20"/>
          <w:u w:val="single"/>
        </w:rPr>
      </w:pPr>
    </w:p>
    <w:p w:rsidR="00DA46E9" w:rsidRDefault="00DA46E9" w:rsidP="00D813DF">
      <w:pPr>
        <w:spacing w:before="120" w:after="120"/>
        <w:jc w:val="both"/>
        <w:outlineLvl w:val="0"/>
        <w:rPr>
          <w:rFonts w:ascii="Arial" w:hAnsi="Arial" w:cs="Arial"/>
          <w:b/>
          <w:sz w:val="20"/>
          <w:szCs w:val="20"/>
          <w:u w:val="single"/>
        </w:rPr>
      </w:pPr>
    </w:p>
    <w:p w:rsidR="00DA46E9" w:rsidRPr="00D813DF" w:rsidRDefault="00DA46E9" w:rsidP="00D813DF">
      <w:pPr>
        <w:spacing w:before="120" w:after="120"/>
        <w:jc w:val="both"/>
        <w:outlineLvl w:val="0"/>
        <w:rPr>
          <w:rFonts w:ascii="Arial" w:hAnsi="Arial" w:cs="Arial"/>
          <w:b/>
          <w:sz w:val="20"/>
          <w:szCs w:val="20"/>
          <w:u w:val="single"/>
        </w:rPr>
      </w:pPr>
    </w:p>
    <w:p w:rsidR="00D813DF" w:rsidRPr="00D813DF" w:rsidRDefault="00D813DF" w:rsidP="00DA46E9">
      <w:pPr>
        <w:spacing w:before="120" w:after="120"/>
        <w:jc w:val="both"/>
        <w:outlineLvl w:val="0"/>
        <w:rPr>
          <w:rFonts w:ascii="Arial" w:hAnsi="Arial" w:cs="Arial"/>
          <w:i/>
          <w:sz w:val="20"/>
          <w:szCs w:val="20"/>
        </w:rPr>
      </w:pPr>
      <w:r w:rsidRPr="00D813DF">
        <w:rPr>
          <w:rFonts w:ascii="Arial" w:hAnsi="Arial" w:cs="Arial"/>
          <w:b/>
          <w:sz w:val="20"/>
          <w:szCs w:val="20"/>
          <w:u w:val="single"/>
        </w:rPr>
        <w:t>Allegato</w:t>
      </w:r>
      <w:r w:rsidRPr="00D813DF">
        <w:rPr>
          <w:rFonts w:ascii="Arial" w:hAnsi="Arial" w:cs="Arial"/>
          <w:sz w:val="20"/>
          <w:szCs w:val="20"/>
        </w:rPr>
        <w:t>:</w:t>
      </w:r>
      <w:r w:rsidRPr="00D813DF">
        <w:rPr>
          <w:rFonts w:ascii="Arial" w:hAnsi="Arial" w:cs="Arial"/>
          <w:i/>
          <w:sz w:val="20"/>
          <w:szCs w:val="20"/>
        </w:rPr>
        <w:t xml:space="preserve"> copia firmata del documento di identità del sottoscrittore, in corso di validità.</w:t>
      </w:r>
    </w:p>
    <w:sectPr w:rsidR="00D813DF" w:rsidRPr="00D813DF" w:rsidSect="00813604">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3">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106C8E"/>
    <w:rsid w:val="00091477"/>
    <w:rsid w:val="000B3B00"/>
    <w:rsid w:val="00106C8E"/>
    <w:rsid w:val="00117EDE"/>
    <w:rsid w:val="0035027C"/>
    <w:rsid w:val="00376673"/>
    <w:rsid w:val="003F57AD"/>
    <w:rsid w:val="00430DD2"/>
    <w:rsid w:val="004B62A9"/>
    <w:rsid w:val="005005A4"/>
    <w:rsid w:val="00521334"/>
    <w:rsid w:val="006B28A0"/>
    <w:rsid w:val="006C415E"/>
    <w:rsid w:val="00737208"/>
    <w:rsid w:val="00813604"/>
    <w:rsid w:val="008C6FFF"/>
    <w:rsid w:val="008C7FDD"/>
    <w:rsid w:val="008D59FC"/>
    <w:rsid w:val="008F02C7"/>
    <w:rsid w:val="00A37ED4"/>
    <w:rsid w:val="00AD1262"/>
    <w:rsid w:val="00AE2D6D"/>
    <w:rsid w:val="00B17735"/>
    <w:rsid w:val="00BC15EC"/>
    <w:rsid w:val="00BF4C86"/>
    <w:rsid w:val="00C06A24"/>
    <w:rsid w:val="00D154CA"/>
    <w:rsid w:val="00D813DF"/>
    <w:rsid w:val="00DA46E9"/>
    <w:rsid w:val="00E33FA5"/>
    <w:rsid w:val="00E67126"/>
    <w:rsid w:val="00E94324"/>
    <w:rsid w:val="00EA7D9E"/>
    <w:rsid w:val="00F2084C"/>
    <w:rsid w:val="00FB0773"/>
    <w:rsid w:val="00FB6AF3"/>
    <w:rsid w:val="00FD117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6C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06C8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6C8E"/>
  </w:style>
  <w:style w:type="paragraph" w:styleId="Testofumetto">
    <w:name w:val="Balloon Text"/>
    <w:basedOn w:val="Normale"/>
    <w:link w:val="TestofumettoCarattere"/>
    <w:uiPriority w:val="99"/>
    <w:semiHidden/>
    <w:unhideWhenUsed/>
    <w:rsid w:val="00106C8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6C8E"/>
    <w:rPr>
      <w:rFonts w:ascii="Tahoma" w:hAnsi="Tahoma" w:cs="Tahoma"/>
      <w:sz w:val="16"/>
      <w:szCs w:val="16"/>
    </w:rPr>
  </w:style>
  <w:style w:type="paragraph" w:customStyle="1" w:styleId="Default">
    <w:name w:val="Default"/>
    <w:rsid w:val="00376673"/>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99"/>
    <w:qFormat/>
    <w:rsid w:val="00376673"/>
    <w:pPr>
      <w:spacing w:after="0" w:line="240" w:lineRule="auto"/>
      <w:ind w:left="708"/>
    </w:pPr>
    <w:rPr>
      <w:rFonts w:ascii="Times New Roman" w:eastAsia="Times New Roman" w:hAnsi="Times New Roman" w:cs="Times New Roman"/>
      <w:kern w:val="1"/>
      <w:sz w:val="20"/>
      <w:szCs w:val="20"/>
      <w:lang w:eastAsia="zh-CN"/>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link w:val="Paragrafoelenco"/>
    <w:qFormat/>
    <w:rsid w:val="00376673"/>
    <w:rPr>
      <w:rFonts w:ascii="Times New Roman" w:eastAsia="Times New Roman" w:hAnsi="Times New Roman" w:cs="Times New Roman"/>
      <w:kern w:val="1"/>
      <w:sz w:val="20"/>
      <w:szCs w:val="20"/>
      <w:lang w:eastAsia="zh-CN"/>
    </w:rPr>
  </w:style>
  <w:style w:type="paragraph" w:customStyle="1" w:styleId="WW-Testonormale">
    <w:name w:val="WW-Testo normale"/>
    <w:basedOn w:val="Normale"/>
    <w:uiPriority w:val="99"/>
    <w:rsid w:val="00376673"/>
    <w:pPr>
      <w:suppressAutoHyphens/>
      <w:spacing w:after="0" w:line="240" w:lineRule="auto"/>
    </w:pPr>
    <w:rPr>
      <w:rFonts w:ascii="Courier New" w:eastAsia="Times New Roman" w:hAnsi="Courier New" w:cs="Courier New"/>
      <w:sz w:val="20"/>
      <w:szCs w:val="20"/>
      <w:lang w:eastAsia="it-IT"/>
    </w:rPr>
  </w:style>
  <w:style w:type="paragraph" w:customStyle="1" w:styleId="Corpodeltesto21">
    <w:name w:val="Corpo del testo 21"/>
    <w:basedOn w:val="Normale"/>
    <w:rsid w:val="00D813DF"/>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lang w:eastAsia="it-IT"/>
    </w:rPr>
  </w:style>
  <w:style w:type="paragraph" w:customStyle="1" w:styleId="Comma">
    <w:name w:val="Comma"/>
    <w:basedOn w:val="Paragrafoelenco"/>
    <w:link w:val="CommaCarattere"/>
    <w:qFormat/>
    <w:rsid w:val="00D813DF"/>
    <w:pPr>
      <w:numPr>
        <w:numId w:val="3"/>
      </w:numPr>
      <w:spacing w:after="240"/>
      <w:contextualSpacing/>
      <w:jc w:val="both"/>
    </w:pPr>
    <w:rPr>
      <w:rFonts w:asciiTheme="minorHAnsi" w:eastAsiaTheme="minorHAnsi" w:hAnsiTheme="minorHAnsi" w:cstheme="minorBidi"/>
      <w:kern w:val="0"/>
      <w:sz w:val="22"/>
      <w:szCs w:val="22"/>
      <w:lang w:eastAsia="en-US"/>
    </w:rPr>
  </w:style>
  <w:style w:type="character" w:customStyle="1" w:styleId="CommaCarattere">
    <w:name w:val="Comma Carattere"/>
    <w:basedOn w:val="Carpredefinitoparagrafo"/>
    <w:link w:val="Comma"/>
    <w:rsid w:val="00D813DF"/>
  </w:style>
</w:styles>
</file>

<file path=word/webSettings.xml><?xml version="1.0" encoding="utf-8"?>
<w:webSettings xmlns:r="http://schemas.openxmlformats.org/officeDocument/2006/relationships" xmlns:w="http://schemas.openxmlformats.org/wordprocessingml/2006/main">
  <w:divs>
    <w:div w:id="135700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782E9-98E6-439F-9EED-044C0203E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678</Words>
  <Characters>3868</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2024-05-10T11:24:00Z</cp:lastPrinted>
  <dcterms:created xsi:type="dcterms:W3CDTF">2024-10-04T08:11:00Z</dcterms:created>
  <dcterms:modified xsi:type="dcterms:W3CDTF">2024-10-04T08:34:00Z</dcterms:modified>
</cp:coreProperties>
</file>